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7E" w:rsidRDefault="0003227E"/>
    <w:p w:rsidR="003F4AA4" w:rsidRPr="0039092F" w:rsidRDefault="003F4AA4" w:rsidP="002D43E6">
      <w:pPr>
        <w:spacing w:before="100" w:beforeAutospacing="1" w:after="100" w:afterAutospacing="1" w:line="240" w:lineRule="auto"/>
        <w:ind w:left="0" w:firstLine="0"/>
        <w:jc w:val="center"/>
        <w:outlineLvl w:val="0"/>
        <w:rPr>
          <w:rFonts w:ascii="Times New Roman" w:eastAsia="Times New Roman" w:hAnsi="Times New Roman" w:cs="Times New Roman"/>
          <w:b/>
          <w:bCs/>
          <w:kern w:val="36"/>
          <w:sz w:val="24"/>
          <w:szCs w:val="24"/>
          <w:lang w:eastAsia="pl-PL"/>
        </w:rPr>
      </w:pPr>
      <w:r w:rsidRPr="0039092F">
        <w:rPr>
          <w:rFonts w:ascii="Times New Roman" w:eastAsia="Times New Roman" w:hAnsi="Times New Roman" w:cs="Times New Roman"/>
          <w:b/>
          <w:bCs/>
          <w:kern w:val="36"/>
          <w:sz w:val="24"/>
          <w:szCs w:val="24"/>
          <w:lang w:eastAsia="pl-PL"/>
        </w:rPr>
        <w:t>Deklaracja dostępności</w:t>
      </w:r>
    </w:p>
    <w:p w:rsidR="0039092F" w:rsidRPr="0039092F" w:rsidRDefault="003F4AA4" w:rsidP="00D263B0">
      <w:pPr>
        <w:spacing w:line="276" w:lineRule="auto"/>
        <w:ind w:left="0" w:firstLine="0"/>
        <w:jc w:val="both"/>
        <w:rPr>
          <w:rFonts w:ascii="Times New Roman" w:eastAsia="Times New Roman" w:hAnsi="Times New Roman" w:cs="Times New Roman"/>
          <w:sz w:val="24"/>
          <w:szCs w:val="24"/>
          <w:lang w:eastAsia="pl-PL"/>
        </w:rPr>
      </w:pPr>
      <w:r w:rsidRPr="0039092F">
        <w:rPr>
          <w:rFonts w:ascii="Times New Roman" w:eastAsia="Times New Roman" w:hAnsi="Times New Roman" w:cs="Times New Roman"/>
          <w:sz w:val="24"/>
          <w:szCs w:val="24"/>
          <w:lang w:eastAsia="pl-PL"/>
        </w:rPr>
        <w:t xml:space="preserve">Samodzielny Publiczny Zakład Opieki Zdrowotnej Szpital Nr 2 im. dr. Tadeusza Boczonia </w:t>
      </w:r>
      <w:r w:rsidR="00771EE0" w:rsidRPr="0039092F">
        <w:rPr>
          <w:rFonts w:ascii="Times New Roman" w:eastAsia="Times New Roman" w:hAnsi="Times New Roman" w:cs="Times New Roman"/>
          <w:sz w:val="24"/>
          <w:szCs w:val="24"/>
          <w:lang w:eastAsia="pl-PL"/>
        </w:rPr>
        <w:br/>
      </w:r>
      <w:r w:rsidRPr="0039092F">
        <w:rPr>
          <w:rFonts w:ascii="Times New Roman" w:eastAsia="Times New Roman" w:hAnsi="Times New Roman" w:cs="Times New Roman"/>
          <w:sz w:val="24"/>
          <w:szCs w:val="24"/>
          <w:lang w:eastAsia="pl-PL"/>
        </w:rPr>
        <w:t xml:space="preserve">w Mysłowicach zobowiązuje się zapewnić dostępność swojej strony internetowej zgodnie </w:t>
      </w:r>
      <w:r w:rsidR="00771EE0" w:rsidRPr="0039092F">
        <w:rPr>
          <w:rFonts w:ascii="Times New Roman" w:eastAsia="Times New Roman" w:hAnsi="Times New Roman" w:cs="Times New Roman"/>
          <w:sz w:val="24"/>
          <w:szCs w:val="24"/>
          <w:lang w:eastAsia="pl-PL"/>
        </w:rPr>
        <w:br/>
      </w:r>
      <w:r w:rsidRPr="0039092F">
        <w:rPr>
          <w:rFonts w:ascii="Times New Roman" w:eastAsia="Times New Roman" w:hAnsi="Times New Roman" w:cs="Times New Roman"/>
          <w:sz w:val="24"/>
          <w:szCs w:val="24"/>
          <w:lang w:eastAsia="pl-PL"/>
        </w:rPr>
        <w:t>z ustawą z dnia 4 kwietnia 2019 r. o dostępności cyfrowej stron internetowych i aplikacji mobilnych podmiotów publicznych. Oświadczenie w sprawie dostępności ma zastosowanie do strony internetowej: </w:t>
      </w:r>
    </w:p>
    <w:p w:rsidR="00771EE0" w:rsidRPr="0039092F" w:rsidRDefault="00AA7CC4" w:rsidP="00D263B0">
      <w:pPr>
        <w:spacing w:line="276" w:lineRule="auto"/>
        <w:ind w:left="0" w:firstLine="0"/>
        <w:jc w:val="both"/>
        <w:rPr>
          <w:rFonts w:ascii="Times New Roman" w:eastAsia="Times New Roman" w:hAnsi="Times New Roman" w:cs="Times New Roman"/>
          <w:b/>
          <w:sz w:val="24"/>
          <w:szCs w:val="24"/>
          <w:lang w:eastAsia="pl-PL"/>
        </w:rPr>
      </w:pPr>
      <w:hyperlink r:id="rId8" w:history="1">
        <w:r w:rsidR="0039092F" w:rsidRPr="0039092F">
          <w:rPr>
            <w:rStyle w:val="Hipercze"/>
            <w:rFonts w:ascii="Times New Roman" w:eastAsia="Times New Roman" w:hAnsi="Times New Roman" w:cs="Times New Roman"/>
            <w:b/>
            <w:color w:val="auto"/>
            <w:sz w:val="24"/>
            <w:szCs w:val="24"/>
            <w:u w:val="none"/>
            <w:lang w:eastAsia="pl-PL"/>
          </w:rPr>
          <w:t>https://www.szpital2myslowice.pl/</w:t>
        </w:r>
      </w:hyperlink>
      <w:r w:rsidR="003F4AA4" w:rsidRPr="0039092F">
        <w:rPr>
          <w:rFonts w:ascii="Times New Roman" w:eastAsia="Times New Roman" w:hAnsi="Times New Roman" w:cs="Times New Roman"/>
          <w:b/>
          <w:sz w:val="24"/>
          <w:szCs w:val="24"/>
          <w:lang w:eastAsia="pl-PL"/>
        </w:rPr>
        <w:t xml:space="preserve"> </w:t>
      </w:r>
    </w:p>
    <w:p w:rsidR="0039092F" w:rsidRPr="0039092F" w:rsidRDefault="0039092F" w:rsidP="00D263B0">
      <w:pPr>
        <w:spacing w:line="276" w:lineRule="auto"/>
        <w:ind w:left="0" w:firstLine="0"/>
        <w:jc w:val="both"/>
        <w:rPr>
          <w:rFonts w:ascii="Times New Roman" w:eastAsia="Times New Roman" w:hAnsi="Times New Roman" w:cs="Times New Roman"/>
          <w:b/>
          <w:sz w:val="16"/>
          <w:szCs w:val="16"/>
          <w:lang w:eastAsia="pl-PL"/>
        </w:rPr>
      </w:pPr>
    </w:p>
    <w:p w:rsidR="002D43E6" w:rsidRPr="009310DE" w:rsidRDefault="002D43E6" w:rsidP="002D43E6">
      <w:pPr>
        <w:spacing w:line="276" w:lineRule="auto"/>
        <w:ind w:left="0" w:firstLine="0"/>
        <w:jc w:val="both"/>
        <w:rPr>
          <w:rFonts w:ascii="Times New Roman" w:hAnsi="Times New Roman" w:cs="Times New Roman"/>
          <w:sz w:val="24"/>
          <w:szCs w:val="24"/>
        </w:rPr>
      </w:pPr>
      <w:r w:rsidRPr="009310DE">
        <w:rPr>
          <w:rFonts w:ascii="Times New Roman" w:hAnsi="Times New Roman" w:cs="Times New Roman"/>
          <w:sz w:val="24"/>
          <w:szCs w:val="24"/>
        </w:rPr>
        <w:t xml:space="preserve">Samodzielny Publiczny Zakład Opieki Zdrowotnej Szpital Nr 2 im. dr. Tadeusza Boczonia </w:t>
      </w:r>
      <w:r w:rsidRPr="009310DE">
        <w:rPr>
          <w:rFonts w:ascii="Times New Roman" w:hAnsi="Times New Roman" w:cs="Times New Roman"/>
          <w:sz w:val="24"/>
          <w:szCs w:val="24"/>
        </w:rPr>
        <w:br/>
        <w:t>w Mysłowicach</w:t>
      </w:r>
    </w:p>
    <w:p w:rsidR="002D43E6" w:rsidRPr="009310DE" w:rsidRDefault="002D43E6" w:rsidP="002D43E6">
      <w:pPr>
        <w:spacing w:line="276" w:lineRule="auto"/>
        <w:ind w:left="0" w:firstLine="0"/>
        <w:jc w:val="both"/>
        <w:rPr>
          <w:rFonts w:ascii="Times New Roman" w:hAnsi="Times New Roman" w:cs="Times New Roman"/>
          <w:sz w:val="24"/>
          <w:szCs w:val="24"/>
        </w:rPr>
      </w:pPr>
      <w:r w:rsidRPr="009310DE">
        <w:rPr>
          <w:rFonts w:ascii="Times New Roman" w:hAnsi="Times New Roman" w:cs="Times New Roman"/>
          <w:sz w:val="24"/>
          <w:szCs w:val="24"/>
        </w:rPr>
        <w:t>Adres:</w:t>
      </w:r>
    </w:p>
    <w:p w:rsidR="002D43E6" w:rsidRPr="009310DE" w:rsidRDefault="00941E54" w:rsidP="002D43E6">
      <w:pPr>
        <w:spacing w:line="276" w:lineRule="auto"/>
        <w:ind w:left="0" w:firstLine="0"/>
        <w:jc w:val="both"/>
        <w:rPr>
          <w:rFonts w:ascii="Times New Roman" w:hAnsi="Times New Roman" w:cs="Times New Roman"/>
          <w:sz w:val="24"/>
          <w:szCs w:val="24"/>
        </w:rPr>
      </w:pPr>
      <w:r w:rsidRPr="009310DE">
        <w:rPr>
          <w:rFonts w:ascii="Times New Roman" w:hAnsi="Times New Roman" w:cs="Times New Roman"/>
          <w:sz w:val="24"/>
          <w:szCs w:val="24"/>
        </w:rPr>
        <w:t>ul.</w:t>
      </w:r>
      <w:r w:rsidR="002D43E6" w:rsidRPr="009310DE">
        <w:rPr>
          <w:rFonts w:ascii="Times New Roman" w:hAnsi="Times New Roman" w:cs="Times New Roman"/>
          <w:sz w:val="24"/>
          <w:szCs w:val="24"/>
        </w:rPr>
        <w:t xml:space="preserve"> Bytomska 41, </w:t>
      </w:r>
    </w:p>
    <w:p w:rsidR="002D43E6" w:rsidRPr="009310DE" w:rsidRDefault="002D43E6" w:rsidP="002D43E6">
      <w:pPr>
        <w:spacing w:line="276" w:lineRule="auto"/>
        <w:ind w:left="0" w:firstLine="0"/>
        <w:jc w:val="both"/>
        <w:rPr>
          <w:rFonts w:ascii="Times New Roman" w:hAnsi="Times New Roman" w:cs="Times New Roman"/>
          <w:sz w:val="24"/>
          <w:szCs w:val="24"/>
        </w:rPr>
      </w:pPr>
      <w:r w:rsidRPr="009310DE">
        <w:rPr>
          <w:rFonts w:ascii="Times New Roman" w:hAnsi="Times New Roman" w:cs="Times New Roman"/>
          <w:sz w:val="24"/>
          <w:szCs w:val="24"/>
        </w:rPr>
        <w:t>41 – 400 Mysłowice</w:t>
      </w:r>
    </w:p>
    <w:p w:rsidR="002D43E6" w:rsidRPr="009310DE" w:rsidRDefault="002D43E6" w:rsidP="002D43E6">
      <w:pPr>
        <w:spacing w:line="276" w:lineRule="auto"/>
        <w:ind w:left="0" w:firstLine="0"/>
        <w:jc w:val="both"/>
        <w:rPr>
          <w:rFonts w:ascii="Times New Roman" w:hAnsi="Times New Roman" w:cs="Times New Roman"/>
          <w:sz w:val="24"/>
          <w:szCs w:val="24"/>
        </w:rPr>
      </w:pPr>
      <w:r w:rsidRPr="009310DE">
        <w:rPr>
          <w:rFonts w:ascii="Times New Roman" w:eastAsia="Times New Roman" w:hAnsi="Times New Roman" w:cs="Times New Roman"/>
          <w:color w:val="000000"/>
          <w:sz w:val="24"/>
          <w:szCs w:val="24"/>
          <w:lang w:eastAsia="pl-PL"/>
        </w:rPr>
        <w:t xml:space="preserve">tel. 723 183 401 </w:t>
      </w:r>
    </w:p>
    <w:p w:rsidR="002D43E6" w:rsidRPr="004A153B" w:rsidRDefault="002D43E6" w:rsidP="002D43E6">
      <w:pPr>
        <w:spacing w:line="276" w:lineRule="auto"/>
        <w:ind w:left="0" w:firstLine="0"/>
        <w:jc w:val="both"/>
        <w:rPr>
          <w:rFonts w:ascii="Times New Roman" w:hAnsi="Times New Roman" w:cs="Times New Roman"/>
          <w:sz w:val="24"/>
          <w:szCs w:val="24"/>
        </w:rPr>
      </w:pPr>
      <w:r w:rsidRPr="004A153B">
        <w:rPr>
          <w:rFonts w:ascii="Times New Roman" w:eastAsia="Times New Roman" w:hAnsi="Times New Roman" w:cs="Times New Roman"/>
          <w:color w:val="000000"/>
          <w:sz w:val="24"/>
          <w:szCs w:val="24"/>
          <w:lang w:eastAsia="pl-PL"/>
        </w:rPr>
        <w:t>Fax. (32) 318 33 62</w:t>
      </w:r>
    </w:p>
    <w:p w:rsidR="002D43E6" w:rsidRPr="004A153B" w:rsidRDefault="002D43E6" w:rsidP="002D43E6">
      <w:pPr>
        <w:spacing w:line="276" w:lineRule="auto"/>
        <w:ind w:left="0" w:firstLine="0"/>
        <w:jc w:val="both"/>
        <w:rPr>
          <w:rFonts w:ascii="Times New Roman" w:hAnsi="Times New Roman" w:cs="Times New Roman"/>
          <w:sz w:val="24"/>
          <w:szCs w:val="24"/>
        </w:rPr>
      </w:pPr>
      <w:r w:rsidRPr="004A153B">
        <w:rPr>
          <w:rFonts w:ascii="Times New Roman" w:eastAsia="Times New Roman" w:hAnsi="Times New Roman" w:cs="Times New Roman"/>
          <w:color w:val="000000"/>
          <w:sz w:val="24"/>
          <w:szCs w:val="24"/>
          <w:lang w:eastAsia="pl-PL"/>
        </w:rPr>
        <w:t>e-mail: sekretariat@szpital2myslowice.pl</w:t>
      </w:r>
    </w:p>
    <w:p w:rsidR="00F97E1E" w:rsidRDefault="003F4AA4" w:rsidP="00D263B0">
      <w:pPr>
        <w:spacing w:before="100" w:beforeAutospacing="1" w:after="100" w:afterAutospacing="1" w:line="276" w:lineRule="auto"/>
        <w:ind w:left="0" w:firstLine="0"/>
        <w:rPr>
          <w:rFonts w:ascii="Times New Roman" w:eastAsia="Times New Roman" w:hAnsi="Times New Roman" w:cs="Times New Roman"/>
          <w:sz w:val="24"/>
          <w:szCs w:val="24"/>
          <w:lang w:eastAsia="pl-PL"/>
        </w:rPr>
      </w:pPr>
      <w:r w:rsidRPr="00F97E1E">
        <w:rPr>
          <w:rFonts w:ascii="Times New Roman" w:eastAsia="Times New Roman" w:hAnsi="Times New Roman" w:cs="Times New Roman"/>
          <w:sz w:val="24"/>
          <w:szCs w:val="24"/>
          <w:lang w:eastAsia="pl-PL"/>
        </w:rPr>
        <w:t>Data publikacji</w:t>
      </w:r>
      <w:r w:rsidR="00771EE0" w:rsidRPr="00F97E1E">
        <w:rPr>
          <w:rFonts w:ascii="Times New Roman" w:eastAsia="Times New Roman" w:hAnsi="Times New Roman" w:cs="Times New Roman"/>
          <w:sz w:val="24"/>
          <w:szCs w:val="24"/>
          <w:lang w:eastAsia="pl-PL"/>
        </w:rPr>
        <w:t xml:space="preserve"> strony internetowej: </w:t>
      </w:r>
      <w:r w:rsidR="00F97E1E" w:rsidRPr="00F97E1E">
        <w:rPr>
          <w:rFonts w:ascii="Times New Roman" w:hAnsi="Times New Roman" w:cs="Times New Roman"/>
          <w:bCs/>
          <w:sz w:val="24"/>
          <w:szCs w:val="24"/>
        </w:rPr>
        <w:t>08.</w:t>
      </w:r>
      <w:r w:rsidR="00F97E1E">
        <w:rPr>
          <w:rFonts w:ascii="Times New Roman" w:hAnsi="Times New Roman" w:cs="Times New Roman"/>
          <w:bCs/>
          <w:sz w:val="24"/>
          <w:szCs w:val="24"/>
        </w:rPr>
        <w:t xml:space="preserve">08.2022 r. </w:t>
      </w:r>
      <w:r w:rsidR="00771EE0" w:rsidRPr="00F97E1E">
        <w:rPr>
          <w:rFonts w:ascii="Times New Roman" w:eastAsia="Times New Roman" w:hAnsi="Times New Roman" w:cs="Times New Roman"/>
          <w:sz w:val="24"/>
          <w:szCs w:val="24"/>
          <w:lang w:eastAsia="pl-PL"/>
        </w:rPr>
        <w:t xml:space="preserve"> </w:t>
      </w:r>
    </w:p>
    <w:p w:rsidR="00771EE0" w:rsidRPr="009310DE" w:rsidRDefault="003F4AA4" w:rsidP="00D263B0">
      <w:pPr>
        <w:spacing w:before="100" w:beforeAutospacing="1" w:after="100" w:afterAutospacing="1" w:line="276" w:lineRule="auto"/>
        <w:ind w:left="0" w:firstLine="0"/>
        <w:rPr>
          <w:rFonts w:ascii="Times New Roman" w:eastAsia="Times New Roman" w:hAnsi="Times New Roman" w:cs="Times New Roman"/>
          <w:sz w:val="24"/>
          <w:szCs w:val="24"/>
          <w:lang w:eastAsia="pl-PL"/>
        </w:rPr>
      </w:pPr>
      <w:r w:rsidRPr="00F97E1E">
        <w:rPr>
          <w:rFonts w:ascii="Times New Roman" w:eastAsia="Times New Roman" w:hAnsi="Times New Roman" w:cs="Times New Roman"/>
          <w:sz w:val="24"/>
          <w:szCs w:val="24"/>
          <w:lang w:eastAsia="pl-PL"/>
        </w:rPr>
        <w:t xml:space="preserve">Data ostatniej istotnej aktualizacji: </w:t>
      </w:r>
      <w:r w:rsidR="009310DE" w:rsidRPr="00F97E1E">
        <w:rPr>
          <w:rFonts w:ascii="Times New Roman" w:eastAsia="Times New Roman" w:hAnsi="Times New Roman" w:cs="Times New Roman"/>
          <w:sz w:val="24"/>
          <w:szCs w:val="24"/>
          <w:lang w:eastAsia="pl-PL"/>
        </w:rPr>
        <w:t xml:space="preserve">marzec </w:t>
      </w:r>
      <w:r w:rsidR="00240D9A" w:rsidRPr="00F97E1E">
        <w:rPr>
          <w:rFonts w:ascii="Times New Roman" w:eastAsia="Times New Roman" w:hAnsi="Times New Roman" w:cs="Times New Roman"/>
          <w:sz w:val="24"/>
          <w:szCs w:val="24"/>
          <w:lang w:eastAsia="pl-PL"/>
        </w:rPr>
        <w:t>2023</w:t>
      </w:r>
      <w:r w:rsidR="00771EE0" w:rsidRPr="00F97E1E">
        <w:rPr>
          <w:rFonts w:ascii="Times New Roman" w:eastAsia="Times New Roman" w:hAnsi="Times New Roman" w:cs="Times New Roman"/>
          <w:sz w:val="24"/>
          <w:szCs w:val="24"/>
          <w:lang w:eastAsia="pl-PL"/>
        </w:rPr>
        <w:t xml:space="preserve"> r.</w:t>
      </w:r>
      <w:r w:rsidR="00771EE0" w:rsidRPr="009310DE">
        <w:rPr>
          <w:rFonts w:ascii="Times New Roman" w:eastAsia="Times New Roman" w:hAnsi="Times New Roman" w:cs="Times New Roman"/>
          <w:sz w:val="24"/>
          <w:szCs w:val="24"/>
          <w:lang w:eastAsia="pl-PL"/>
        </w:rPr>
        <w:t xml:space="preserve"> </w:t>
      </w:r>
    </w:p>
    <w:p w:rsidR="00DA68E2" w:rsidRPr="00F97E1E" w:rsidRDefault="003F4AA4" w:rsidP="009310DE">
      <w:pPr>
        <w:spacing w:before="100" w:beforeAutospacing="1" w:after="100" w:afterAutospacing="1" w:line="276" w:lineRule="auto"/>
        <w:ind w:left="0" w:firstLine="0"/>
        <w:jc w:val="both"/>
        <w:rPr>
          <w:rFonts w:ascii="Times New Roman" w:eastAsia="Times New Roman" w:hAnsi="Times New Roman" w:cs="Times New Roman"/>
          <w:sz w:val="24"/>
          <w:szCs w:val="24"/>
          <w:lang w:eastAsia="pl-PL"/>
        </w:rPr>
      </w:pPr>
      <w:r w:rsidRPr="00F97E1E">
        <w:rPr>
          <w:rFonts w:ascii="Times New Roman" w:eastAsia="Times New Roman" w:hAnsi="Times New Roman" w:cs="Times New Roman"/>
          <w:sz w:val="24"/>
          <w:szCs w:val="24"/>
          <w:lang w:eastAsia="pl-PL"/>
        </w:rPr>
        <w:t xml:space="preserve">Strona internetowa </w:t>
      </w:r>
      <w:r w:rsidRPr="00F97E1E">
        <w:rPr>
          <w:rFonts w:ascii="Times New Roman" w:eastAsia="Times New Roman" w:hAnsi="Times New Roman" w:cs="Times New Roman"/>
          <w:b/>
          <w:sz w:val="24"/>
          <w:szCs w:val="24"/>
          <w:lang w:eastAsia="pl-PL"/>
        </w:rPr>
        <w:t>jest</w:t>
      </w:r>
      <w:r w:rsidR="00771EE0" w:rsidRPr="00F97E1E">
        <w:rPr>
          <w:rFonts w:ascii="Times New Roman" w:eastAsia="Times New Roman" w:hAnsi="Times New Roman" w:cs="Times New Roman"/>
          <w:sz w:val="24"/>
          <w:szCs w:val="24"/>
          <w:lang w:eastAsia="pl-PL"/>
        </w:rPr>
        <w:t xml:space="preserve"> </w:t>
      </w:r>
      <w:r w:rsidR="009310DE" w:rsidRPr="00F97E1E">
        <w:rPr>
          <w:rFonts w:ascii="Times New Roman" w:eastAsia="Times New Roman" w:hAnsi="Times New Roman" w:cs="Times New Roman"/>
          <w:b/>
          <w:sz w:val="24"/>
          <w:szCs w:val="24"/>
          <w:lang w:eastAsia="pl-PL"/>
        </w:rPr>
        <w:t>częściowo</w:t>
      </w:r>
      <w:r w:rsidR="009310DE" w:rsidRPr="00F97E1E">
        <w:rPr>
          <w:rFonts w:ascii="Times New Roman" w:eastAsia="Times New Roman" w:hAnsi="Times New Roman" w:cs="Times New Roman"/>
          <w:sz w:val="24"/>
          <w:szCs w:val="24"/>
          <w:lang w:eastAsia="pl-PL"/>
        </w:rPr>
        <w:t xml:space="preserve"> </w:t>
      </w:r>
      <w:r w:rsidRPr="00F97E1E">
        <w:rPr>
          <w:rFonts w:ascii="Times New Roman" w:eastAsia="Times New Roman" w:hAnsi="Times New Roman" w:cs="Times New Roman"/>
          <w:b/>
          <w:bCs/>
          <w:sz w:val="24"/>
          <w:szCs w:val="24"/>
          <w:lang w:eastAsia="pl-PL"/>
        </w:rPr>
        <w:t>zgodna</w:t>
      </w:r>
      <w:r w:rsidRPr="00F97E1E">
        <w:rPr>
          <w:rFonts w:ascii="Times New Roman" w:eastAsia="Times New Roman" w:hAnsi="Times New Roman" w:cs="Times New Roman"/>
          <w:sz w:val="24"/>
          <w:szCs w:val="24"/>
          <w:lang w:eastAsia="pl-PL"/>
        </w:rPr>
        <w:t xml:space="preserve"> z ustawą z dnia 4 kwietnia 2019 r. o dostępności cyfrowej stron internetowych i aplikacji mobilnych podmiotów publicznych z powodu niezgodności lub wyłączeń wymienionych poniżej:</w:t>
      </w:r>
    </w:p>
    <w:p w:rsidR="00787C30" w:rsidRPr="00F97E1E" w:rsidRDefault="00DA68E2" w:rsidP="00D263B0">
      <w:pPr>
        <w:pStyle w:val="Akapitzlist"/>
        <w:numPr>
          <w:ilvl w:val="0"/>
          <w:numId w:val="2"/>
        </w:numPr>
        <w:spacing w:before="100" w:beforeAutospacing="1" w:after="100" w:afterAutospacing="1"/>
        <w:ind w:left="426" w:hanging="426"/>
        <w:rPr>
          <w:rFonts w:ascii="Times New Roman" w:eastAsia="Times New Roman" w:hAnsi="Times New Roman" w:cs="Times New Roman"/>
          <w:sz w:val="24"/>
          <w:szCs w:val="24"/>
          <w:lang w:eastAsia="pl-PL"/>
        </w:rPr>
      </w:pPr>
      <w:r w:rsidRPr="00F97E1E">
        <w:rPr>
          <w:rFonts w:ascii="Times New Roman" w:eastAsia="Times New Roman" w:hAnsi="Times New Roman" w:cs="Times New Roman"/>
          <w:sz w:val="24"/>
          <w:szCs w:val="24"/>
          <w:lang w:eastAsia="pl-PL"/>
        </w:rPr>
        <w:t xml:space="preserve">brak opcji </w:t>
      </w:r>
      <w:r w:rsidRPr="00F97E1E">
        <w:rPr>
          <w:rFonts w:ascii="Times New Roman" w:hAnsi="Times New Roman" w:cs="Times New Roman"/>
          <w:sz w:val="24"/>
          <w:szCs w:val="24"/>
        </w:rPr>
        <w:t>audiodeskrypcji (nagrań)</w:t>
      </w:r>
      <w:r w:rsidR="00774EA9" w:rsidRPr="00F97E1E">
        <w:rPr>
          <w:rFonts w:ascii="Times New Roman" w:hAnsi="Times New Roman" w:cs="Times New Roman"/>
          <w:sz w:val="24"/>
          <w:szCs w:val="24"/>
        </w:rPr>
        <w:t>,</w:t>
      </w:r>
    </w:p>
    <w:p w:rsidR="00DA68E2" w:rsidRPr="00F97E1E" w:rsidRDefault="00787C30" w:rsidP="00D263B0">
      <w:pPr>
        <w:pStyle w:val="Akapitzlist"/>
        <w:numPr>
          <w:ilvl w:val="0"/>
          <w:numId w:val="2"/>
        </w:numPr>
        <w:spacing w:before="100" w:beforeAutospacing="1" w:after="100" w:afterAutospacing="1"/>
        <w:ind w:left="426" w:hanging="426"/>
        <w:rPr>
          <w:rFonts w:ascii="Times New Roman" w:eastAsia="Times New Roman" w:hAnsi="Times New Roman" w:cs="Times New Roman"/>
          <w:sz w:val="24"/>
          <w:szCs w:val="24"/>
          <w:lang w:eastAsia="pl-PL"/>
        </w:rPr>
      </w:pPr>
      <w:r w:rsidRPr="00F97E1E">
        <w:rPr>
          <w:rFonts w:ascii="Times New Roman" w:hAnsi="Times New Roman" w:cs="Times New Roman"/>
          <w:color w:val="000000" w:themeColor="text1"/>
          <w:sz w:val="24"/>
          <w:szCs w:val="24"/>
        </w:rPr>
        <w:t>zamieszczone na stronie zdjęcia i grafiki nie posiadają opisu alternatywnego</w:t>
      </w:r>
      <w:r w:rsidR="00DA68E2" w:rsidRPr="00F97E1E">
        <w:rPr>
          <w:rFonts w:ascii="Times New Roman" w:hAnsi="Times New Roman" w:cs="Times New Roman"/>
          <w:sz w:val="24"/>
          <w:szCs w:val="24"/>
        </w:rPr>
        <w:t xml:space="preserve">. </w:t>
      </w:r>
    </w:p>
    <w:p w:rsidR="003F4AA4" w:rsidRPr="00F97E1E" w:rsidRDefault="00240D9A" w:rsidP="009310DE">
      <w:pPr>
        <w:spacing w:before="100" w:beforeAutospacing="1" w:after="100" w:afterAutospacing="1" w:line="276" w:lineRule="auto"/>
        <w:ind w:left="0" w:firstLine="0"/>
        <w:jc w:val="both"/>
        <w:rPr>
          <w:rFonts w:ascii="Times New Roman" w:eastAsia="Times New Roman" w:hAnsi="Times New Roman" w:cs="Times New Roman"/>
          <w:b/>
          <w:sz w:val="24"/>
          <w:szCs w:val="24"/>
          <w:lang w:eastAsia="pl-PL"/>
        </w:rPr>
      </w:pPr>
      <w:r w:rsidRPr="00F97E1E">
        <w:rPr>
          <w:rFonts w:ascii="Times New Roman" w:eastAsia="Times New Roman" w:hAnsi="Times New Roman" w:cs="Times New Roman"/>
          <w:b/>
          <w:sz w:val="24"/>
          <w:szCs w:val="24"/>
          <w:lang w:eastAsia="pl-PL"/>
        </w:rPr>
        <w:t>Strona została</w:t>
      </w:r>
      <w:r w:rsidR="009310DE" w:rsidRPr="00F97E1E">
        <w:rPr>
          <w:rFonts w:ascii="Times New Roman" w:eastAsia="Times New Roman" w:hAnsi="Times New Roman" w:cs="Times New Roman"/>
          <w:b/>
          <w:sz w:val="24"/>
          <w:szCs w:val="24"/>
          <w:lang w:eastAsia="pl-PL"/>
        </w:rPr>
        <w:t xml:space="preserve"> przebudowana i dostosowana</w:t>
      </w:r>
      <w:r w:rsidR="006B50D6" w:rsidRPr="00F97E1E">
        <w:rPr>
          <w:rFonts w:ascii="Times New Roman" w:eastAsia="Times New Roman" w:hAnsi="Times New Roman" w:cs="Times New Roman"/>
          <w:b/>
          <w:sz w:val="24"/>
          <w:szCs w:val="24"/>
          <w:lang w:eastAsia="pl-PL"/>
        </w:rPr>
        <w:t xml:space="preserve"> </w:t>
      </w:r>
      <w:r w:rsidR="009310DE" w:rsidRPr="00F97E1E">
        <w:rPr>
          <w:rFonts w:ascii="Times New Roman" w:eastAsia="Times New Roman" w:hAnsi="Times New Roman" w:cs="Times New Roman"/>
          <w:b/>
          <w:sz w:val="24"/>
          <w:szCs w:val="24"/>
          <w:lang w:eastAsia="pl-PL"/>
        </w:rPr>
        <w:t xml:space="preserve">do </w:t>
      </w:r>
      <w:r w:rsidRPr="00F97E1E">
        <w:rPr>
          <w:rFonts w:ascii="Times New Roman" w:eastAsia="Times New Roman" w:hAnsi="Times New Roman" w:cs="Times New Roman"/>
          <w:b/>
          <w:sz w:val="24"/>
          <w:szCs w:val="24"/>
          <w:lang w:eastAsia="pl-PL"/>
        </w:rPr>
        <w:t xml:space="preserve">wymogów WCAG 2.1. </w:t>
      </w:r>
    </w:p>
    <w:p w:rsidR="00240D9A" w:rsidRPr="00F97E1E" w:rsidRDefault="00240D9A" w:rsidP="009310DE">
      <w:pPr>
        <w:spacing w:before="100" w:beforeAutospacing="1" w:after="100" w:afterAutospacing="1" w:line="276" w:lineRule="auto"/>
        <w:ind w:left="0" w:firstLine="0"/>
        <w:jc w:val="both"/>
        <w:rPr>
          <w:rFonts w:ascii="Times New Roman" w:eastAsia="Times New Roman" w:hAnsi="Times New Roman" w:cs="Times New Roman"/>
          <w:b/>
          <w:sz w:val="24"/>
          <w:szCs w:val="24"/>
          <w:lang w:eastAsia="pl-PL"/>
        </w:rPr>
      </w:pPr>
      <w:r w:rsidRPr="00F97E1E">
        <w:rPr>
          <w:rFonts w:ascii="Times New Roman" w:eastAsia="Times New Roman" w:hAnsi="Times New Roman" w:cs="Times New Roman"/>
          <w:b/>
          <w:sz w:val="24"/>
          <w:szCs w:val="24"/>
          <w:lang w:eastAsia="pl-PL"/>
        </w:rPr>
        <w:t>Wprowadzone zmiany:</w:t>
      </w:r>
    </w:p>
    <w:p w:rsidR="00240D9A" w:rsidRPr="00F97E1E" w:rsidRDefault="00240D9A" w:rsidP="00240D9A">
      <w:pPr>
        <w:pStyle w:val="Akapitzlist"/>
        <w:numPr>
          <w:ilvl w:val="0"/>
          <w:numId w:val="2"/>
        </w:numPr>
        <w:spacing w:before="100" w:beforeAutospacing="1" w:after="100" w:afterAutospacing="1"/>
        <w:ind w:left="426" w:hanging="426"/>
        <w:rPr>
          <w:rFonts w:ascii="Times New Roman" w:eastAsia="Times New Roman" w:hAnsi="Times New Roman" w:cs="Times New Roman"/>
          <w:b/>
          <w:sz w:val="24"/>
          <w:szCs w:val="24"/>
          <w:lang w:eastAsia="pl-PL"/>
        </w:rPr>
      </w:pPr>
      <w:r w:rsidRPr="00F97E1E">
        <w:rPr>
          <w:rFonts w:ascii="Times New Roman" w:eastAsia="Times New Roman" w:hAnsi="Times New Roman" w:cs="Times New Roman"/>
          <w:b/>
          <w:sz w:val="24"/>
          <w:szCs w:val="24"/>
          <w:lang w:eastAsia="pl-PL"/>
        </w:rPr>
        <w:t>opcja kontrastu,</w:t>
      </w:r>
    </w:p>
    <w:p w:rsidR="00240D9A" w:rsidRPr="00F97E1E" w:rsidRDefault="00F97E1E" w:rsidP="00240D9A">
      <w:pPr>
        <w:pStyle w:val="Akapitzlist"/>
        <w:numPr>
          <w:ilvl w:val="0"/>
          <w:numId w:val="2"/>
        </w:numPr>
        <w:spacing w:before="100" w:beforeAutospacing="1" w:after="100" w:afterAutospacing="1"/>
        <w:ind w:left="426" w:hanging="42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opcja powiększenia czcionki.</w:t>
      </w:r>
    </w:p>
    <w:p w:rsidR="006B50D6" w:rsidRPr="009310DE" w:rsidRDefault="003F4AA4" w:rsidP="00D263B0">
      <w:pPr>
        <w:spacing w:before="100" w:beforeAutospacing="1" w:after="100" w:afterAutospacing="1" w:line="276" w:lineRule="auto"/>
        <w:ind w:left="0" w:firstLine="0"/>
        <w:rPr>
          <w:rFonts w:ascii="Times New Roman" w:eastAsia="Times New Roman" w:hAnsi="Times New Roman" w:cs="Times New Roman"/>
          <w:sz w:val="24"/>
          <w:szCs w:val="24"/>
          <w:u w:val="single"/>
          <w:lang w:eastAsia="pl-PL"/>
        </w:rPr>
      </w:pPr>
      <w:r w:rsidRPr="00F97E1E">
        <w:rPr>
          <w:rFonts w:ascii="Times New Roman" w:eastAsia="Times New Roman" w:hAnsi="Times New Roman" w:cs="Times New Roman"/>
          <w:sz w:val="24"/>
          <w:szCs w:val="24"/>
          <w:u w:val="single"/>
          <w:lang w:eastAsia="pl-PL"/>
        </w:rPr>
        <w:t xml:space="preserve">Niniejsze oświadczenie sporządzono dnia </w:t>
      </w:r>
      <w:r w:rsidR="00F97E1E" w:rsidRPr="00F97E1E">
        <w:rPr>
          <w:rFonts w:ascii="Times New Roman" w:eastAsia="Times New Roman" w:hAnsi="Times New Roman" w:cs="Times New Roman"/>
          <w:sz w:val="24"/>
          <w:szCs w:val="24"/>
          <w:u w:val="single"/>
          <w:lang w:eastAsia="pl-PL"/>
        </w:rPr>
        <w:t>17.03.2023</w:t>
      </w:r>
      <w:r w:rsidR="006B50D6" w:rsidRPr="00F97E1E">
        <w:rPr>
          <w:rFonts w:ascii="Times New Roman" w:eastAsia="Times New Roman" w:hAnsi="Times New Roman" w:cs="Times New Roman"/>
          <w:sz w:val="24"/>
          <w:szCs w:val="24"/>
          <w:u w:val="single"/>
          <w:lang w:eastAsia="pl-PL"/>
        </w:rPr>
        <w:t xml:space="preserve"> r.</w:t>
      </w:r>
      <w:r w:rsidR="006B50D6" w:rsidRPr="009310DE">
        <w:rPr>
          <w:rFonts w:ascii="Times New Roman" w:eastAsia="Times New Roman" w:hAnsi="Times New Roman" w:cs="Times New Roman"/>
          <w:sz w:val="24"/>
          <w:szCs w:val="24"/>
          <w:u w:val="single"/>
          <w:lang w:eastAsia="pl-PL"/>
        </w:rPr>
        <w:t xml:space="preserve"> </w:t>
      </w:r>
    </w:p>
    <w:p w:rsidR="003F4AA4" w:rsidRPr="009310DE" w:rsidRDefault="003F4AA4" w:rsidP="00D263B0">
      <w:pPr>
        <w:spacing w:before="100" w:beforeAutospacing="1" w:after="100" w:afterAutospacing="1" w:line="276" w:lineRule="auto"/>
        <w:ind w:left="0" w:firstLine="0"/>
        <w:rPr>
          <w:rFonts w:ascii="Times New Roman" w:eastAsia="Times New Roman" w:hAnsi="Times New Roman" w:cs="Times New Roman"/>
          <w:sz w:val="24"/>
          <w:szCs w:val="24"/>
          <w:lang w:eastAsia="pl-PL"/>
        </w:rPr>
      </w:pPr>
      <w:r w:rsidRPr="009310DE">
        <w:rPr>
          <w:rFonts w:ascii="Times New Roman" w:eastAsia="Times New Roman" w:hAnsi="Times New Roman" w:cs="Times New Roman"/>
          <w:sz w:val="24"/>
          <w:szCs w:val="24"/>
          <w:lang w:eastAsia="pl-PL"/>
        </w:rPr>
        <w:t>Deklarację sporządzono na podstawie samooceny przeprowa</w:t>
      </w:r>
      <w:r w:rsidR="006B50D6" w:rsidRPr="009310DE">
        <w:rPr>
          <w:rFonts w:ascii="Times New Roman" w:eastAsia="Times New Roman" w:hAnsi="Times New Roman" w:cs="Times New Roman"/>
          <w:sz w:val="24"/>
          <w:szCs w:val="24"/>
          <w:lang w:eastAsia="pl-PL"/>
        </w:rPr>
        <w:t xml:space="preserve">dzonej przez podmiot publiczny – SP ZOZ Szpital Nr 2 im. dr. Tadeusza Boczonia w Mysłowicach. </w:t>
      </w:r>
    </w:p>
    <w:p w:rsidR="003F4AA4" w:rsidRPr="00DB4752" w:rsidRDefault="003F4AA4" w:rsidP="003F4AA4">
      <w:pPr>
        <w:spacing w:before="100" w:beforeAutospacing="1" w:after="100" w:afterAutospacing="1" w:line="240" w:lineRule="auto"/>
        <w:ind w:left="0" w:firstLine="0"/>
        <w:outlineLvl w:val="1"/>
        <w:rPr>
          <w:rFonts w:ascii="Times New Roman" w:eastAsia="Times New Roman" w:hAnsi="Times New Roman" w:cs="Times New Roman"/>
          <w:b/>
          <w:bCs/>
          <w:sz w:val="24"/>
          <w:szCs w:val="24"/>
          <w:lang w:eastAsia="pl-PL"/>
        </w:rPr>
      </w:pPr>
      <w:r w:rsidRPr="00DB4752">
        <w:rPr>
          <w:rFonts w:ascii="Times New Roman" w:eastAsia="Times New Roman" w:hAnsi="Times New Roman" w:cs="Times New Roman"/>
          <w:b/>
          <w:bCs/>
          <w:sz w:val="24"/>
          <w:szCs w:val="24"/>
          <w:lang w:eastAsia="pl-PL"/>
        </w:rPr>
        <w:t>Informacje zwrotne i dane kontaktowe</w:t>
      </w:r>
    </w:p>
    <w:p w:rsidR="00037780" w:rsidRPr="00DB4752" w:rsidRDefault="00037780" w:rsidP="00D263B0">
      <w:pPr>
        <w:spacing w:before="100" w:beforeAutospacing="1" w:after="100" w:afterAutospacing="1"/>
        <w:ind w:left="0" w:firstLine="0"/>
        <w:jc w:val="both"/>
        <w:outlineLvl w:val="1"/>
        <w:rPr>
          <w:rFonts w:ascii="Times New Roman" w:eastAsia="Times New Roman" w:hAnsi="Times New Roman" w:cs="Times New Roman"/>
          <w:bCs/>
          <w:sz w:val="24"/>
          <w:szCs w:val="24"/>
          <w:lang w:eastAsia="pl-PL"/>
        </w:rPr>
      </w:pPr>
      <w:r w:rsidRPr="00DB4752">
        <w:rPr>
          <w:rFonts w:ascii="Times New Roman" w:eastAsia="Times New Roman" w:hAnsi="Times New Roman" w:cs="Times New Roman"/>
          <w:bCs/>
          <w:sz w:val="24"/>
          <w:szCs w:val="24"/>
          <w:lang w:eastAsia="pl-PL"/>
        </w:rPr>
        <w:t>W przypadku problemów z dostępnością strony internetowej prosimy o kontakt drogą mailową na adres e-mail:</w:t>
      </w:r>
      <w:r w:rsidR="00D263B0" w:rsidRPr="00DB4752">
        <w:rPr>
          <w:rFonts w:ascii="Times New Roman" w:eastAsia="Times New Roman" w:hAnsi="Times New Roman" w:cs="Times New Roman"/>
          <w:bCs/>
          <w:sz w:val="24"/>
          <w:szCs w:val="24"/>
          <w:lang w:eastAsia="pl-PL"/>
        </w:rPr>
        <w:t xml:space="preserve"> dostepnosc@szpital2myslowice.pl.</w:t>
      </w:r>
      <w:r w:rsidR="002963FD">
        <w:rPr>
          <w:rFonts w:ascii="Times New Roman" w:eastAsia="Times New Roman" w:hAnsi="Times New Roman" w:cs="Times New Roman"/>
          <w:bCs/>
          <w:sz w:val="24"/>
          <w:szCs w:val="24"/>
          <w:lang w:eastAsia="pl-PL"/>
        </w:rPr>
        <w:t xml:space="preserve"> </w:t>
      </w:r>
      <w:r w:rsidRPr="00DB4752">
        <w:rPr>
          <w:rFonts w:ascii="Times New Roman" w:eastAsia="Times New Roman" w:hAnsi="Times New Roman" w:cs="Times New Roman"/>
          <w:bCs/>
          <w:sz w:val="24"/>
          <w:szCs w:val="24"/>
          <w:lang w:eastAsia="pl-PL"/>
        </w:rPr>
        <w:t xml:space="preserve">Kontaktować można się także </w:t>
      </w:r>
      <w:r w:rsidRPr="00DB4752">
        <w:rPr>
          <w:rFonts w:ascii="Times New Roman" w:eastAsia="Times New Roman" w:hAnsi="Times New Roman" w:cs="Times New Roman"/>
          <w:bCs/>
          <w:sz w:val="24"/>
          <w:szCs w:val="24"/>
          <w:lang w:eastAsia="pl-PL"/>
        </w:rPr>
        <w:lastRenderedPageBreak/>
        <w:t xml:space="preserve">dzwoniąc na numer telefonu </w:t>
      </w:r>
      <w:r w:rsidRPr="00597B08">
        <w:rPr>
          <w:rFonts w:ascii="Times New Roman" w:eastAsia="Times New Roman" w:hAnsi="Times New Roman" w:cs="Times New Roman"/>
          <w:bCs/>
          <w:sz w:val="24"/>
          <w:szCs w:val="24"/>
          <w:lang w:eastAsia="pl-PL"/>
        </w:rPr>
        <w:t>723 183</w:t>
      </w:r>
      <w:r w:rsidR="004A153B" w:rsidRPr="00597B08">
        <w:rPr>
          <w:rFonts w:ascii="Times New Roman" w:eastAsia="Times New Roman" w:hAnsi="Times New Roman" w:cs="Times New Roman"/>
          <w:bCs/>
          <w:sz w:val="24"/>
          <w:szCs w:val="24"/>
          <w:lang w:eastAsia="pl-PL"/>
        </w:rPr>
        <w:t> </w:t>
      </w:r>
      <w:r w:rsidR="00597B08" w:rsidRPr="00597B08">
        <w:rPr>
          <w:rFonts w:ascii="Times New Roman" w:eastAsia="Times New Roman" w:hAnsi="Times New Roman" w:cs="Times New Roman"/>
          <w:bCs/>
          <w:sz w:val="24"/>
          <w:szCs w:val="24"/>
          <w:lang w:eastAsia="pl-PL"/>
        </w:rPr>
        <w:t>271</w:t>
      </w:r>
      <w:r w:rsidR="00D263B0" w:rsidRPr="00597B08">
        <w:rPr>
          <w:rFonts w:ascii="Times New Roman" w:eastAsia="Times New Roman" w:hAnsi="Times New Roman" w:cs="Times New Roman"/>
          <w:bCs/>
          <w:sz w:val="24"/>
          <w:szCs w:val="24"/>
          <w:lang w:eastAsia="pl-PL"/>
        </w:rPr>
        <w:t>.</w:t>
      </w:r>
      <w:r w:rsidR="00B54525" w:rsidRPr="00DB4752">
        <w:rPr>
          <w:rFonts w:ascii="Times New Roman" w:eastAsia="Times New Roman" w:hAnsi="Times New Roman" w:cs="Times New Roman"/>
          <w:bCs/>
          <w:sz w:val="24"/>
          <w:szCs w:val="24"/>
          <w:lang w:eastAsia="pl-PL"/>
        </w:rPr>
        <w:t xml:space="preserve"> </w:t>
      </w:r>
      <w:r w:rsidRPr="00DB4752">
        <w:rPr>
          <w:rFonts w:ascii="Times New Roman" w:eastAsia="Times New Roman" w:hAnsi="Times New Roman" w:cs="Times New Roman"/>
          <w:bCs/>
          <w:sz w:val="24"/>
          <w:szCs w:val="24"/>
          <w:lang w:eastAsia="pl-PL"/>
        </w:rPr>
        <w:t xml:space="preserve">Tą samą drogą można składać wnioski </w:t>
      </w:r>
      <w:r w:rsidR="00597B08">
        <w:rPr>
          <w:rFonts w:ascii="Times New Roman" w:eastAsia="Times New Roman" w:hAnsi="Times New Roman" w:cs="Times New Roman"/>
          <w:bCs/>
          <w:sz w:val="24"/>
          <w:szCs w:val="24"/>
          <w:lang w:eastAsia="pl-PL"/>
        </w:rPr>
        <w:br/>
      </w:r>
      <w:r w:rsidRPr="00DB4752">
        <w:rPr>
          <w:rFonts w:ascii="Times New Roman" w:eastAsia="Times New Roman" w:hAnsi="Times New Roman" w:cs="Times New Roman"/>
          <w:bCs/>
          <w:sz w:val="24"/>
          <w:szCs w:val="24"/>
          <w:lang w:eastAsia="pl-PL"/>
        </w:rPr>
        <w:t>o udostępnienie informacji niedostępnej oraz składać żądania zapewnienia dostępności.</w:t>
      </w:r>
    </w:p>
    <w:p w:rsidR="003F4AA4" w:rsidRPr="00DB4752" w:rsidRDefault="003F4AA4" w:rsidP="003F4AA4">
      <w:pPr>
        <w:spacing w:before="100" w:beforeAutospacing="1" w:after="100" w:afterAutospacing="1" w:line="240" w:lineRule="auto"/>
        <w:ind w:left="0" w:firstLine="0"/>
        <w:rPr>
          <w:rFonts w:ascii="Times New Roman" w:eastAsia="Times New Roman" w:hAnsi="Times New Roman" w:cs="Times New Roman"/>
          <w:sz w:val="24"/>
          <w:szCs w:val="24"/>
          <w:lang w:eastAsia="pl-PL"/>
        </w:rPr>
      </w:pPr>
      <w:r w:rsidRPr="00DB4752">
        <w:rPr>
          <w:rFonts w:ascii="Times New Roman" w:eastAsia="Times New Roman" w:hAnsi="Times New Roman" w:cs="Times New Roman"/>
          <w:b/>
          <w:bCs/>
          <w:sz w:val="24"/>
          <w:szCs w:val="24"/>
          <w:lang w:eastAsia="pl-PL"/>
        </w:rPr>
        <w:t>Informacje na temat procedury</w:t>
      </w:r>
    </w:p>
    <w:p w:rsidR="003F4AA4" w:rsidRPr="00DB4752" w:rsidRDefault="003F4AA4" w:rsidP="00D70C5D">
      <w:pPr>
        <w:spacing w:before="100" w:beforeAutospacing="1" w:after="100" w:afterAutospacing="1"/>
        <w:ind w:left="0" w:firstLine="0"/>
        <w:jc w:val="both"/>
        <w:rPr>
          <w:rFonts w:ascii="Times New Roman" w:eastAsia="Times New Roman" w:hAnsi="Times New Roman" w:cs="Times New Roman"/>
          <w:b/>
          <w:sz w:val="24"/>
          <w:szCs w:val="24"/>
          <w:lang w:eastAsia="pl-PL"/>
        </w:rPr>
      </w:pPr>
      <w:r w:rsidRPr="00DB4752">
        <w:rPr>
          <w:rFonts w:ascii="Times New Roman" w:eastAsia="Times New Roman" w:hAnsi="Times New Roman" w:cs="Times New Roman"/>
          <w:sz w:val="24"/>
          <w:szCs w:val="24"/>
          <w:lang w:eastAsia="pl-PL"/>
        </w:rPr>
        <w:t xml:space="preserve">Każdy ma prawo do wystąpienia z żądaniem zapewnienia dostępności cyfrowej strony internetowej lub jakiegoś ich elementu. Można także zażądać udostępnienia informacji za pomocą alternatywnego sposobu dostępu, na przykład przez odczytanie niedostępnego cyfrowo dokumentu.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elementu strony internetowej. Po wyczerpaniu wskazanej wyżej procedury można także złożyć wniosek do </w:t>
      </w:r>
      <w:r w:rsidRPr="00DB4752">
        <w:rPr>
          <w:rFonts w:ascii="Times New Roman" w:eastAsia="Times New Roman" w:hAnsi="Times New Roman" w:cs="Times New Roman"/>
          <w:b/>
          <w:sz w:val="24"/>
          <w:szCs w:val="24"/>
          <w:lang w:eastAsia="pl-PL"/>
        </w:rPr>
        <w:t>Rzecznika Praw Obywatelskich</w:t>
      </w:r>
      <w:r w:rsidR="00D263B0" w:rsidRPr="00DB4752">
        <w:rPr>
          <w:rFonts w:ascii="Times New Roman" w:eastAsia="Times New Roman" w:hAnsi="Times New Roman" w:cs="Times New Roman"/>
          <w:sz w:val="24"/>
          <w:szCs w:val="24"/>
          <w:lang w:eastAsia="pl-PL"/>
        </w:rPr>
        <w:t xml:space="preserve"> - </w:t>
      </w:r>
      <w:r w:rsidRPr="00DB4752">
        <w:rPr>
          <w:rFonts w:ascii="Times New Roman" w:eastAsia="Times New Roman" w:hAnsi="Times New Roman" w:cs="Times New Roman"/>
          <w:sz w:val="24"/>
          <w:szCs w:val="24"/>
          <w:lang w:eastAsia="pl-PL"/>
        </w:rPr>
        <w:t xml:space="preserve"> </w:t>
      </w:r>
      <w:hyperlink r:id="rId9" w:history="1">
        <w:r w:rsidR="00D20CB0" w:rsidRPr="00DB4752">
          <w:rPr>
            <w:rStyle w:val="Hipercze"/>
            <w:rFonts w:ascii="Times New Roman" w:eastAsia="Times New Roman" w:hAnsi="Times New Roman" w:cs="Times New Roman"/>
            <w:b/>
            <w:color w:val="auto"/>
            <w:sz w:val="24"/>
            <w:szCs w:val="24"/>
            <w:u w:val="none"/>
            <w:lang w:eastAsia="pl-PL"/>
          </w:rPr>
          <w:t>https://www.rpo.gov.pl/</w:t>
        </w:r>
      </w:hyperlink>
    </w:p>
    <w:p w:rsidR="003F4AA4" w:rsidRPr="00DB4752" w:rsidRDefault="002D43E6">
      <w:pPr>
        <w:rPr>
          <w:rFonts w:ascii="Times New Roman" w:hAnsi="Times New Roman" w:cs="Times New Roman"/>
          <w:b/>
          <w:sz w:val="24"/>
          <w:szCs w:val="24"/>
        </w:rPr>
      </w:pPr>
      <w:r w:rsidRPr="00DB4752">
        <w:rPr>
          <w:rFonts w:ascii="Times New Roman" w:hAnsi="Times New Roman" w:cs="Times New Roman"/>
          <w:b/>
          <w:sz w:val="24"/>
          <w:szCs w:val="24"/>
        </w:rPr>
        <w:t>W zakresie dostępności architektonicznej:</w:t>
      </w:r>
    </w:p>
    <w:p w:rsidR="007B1CEA" w:rsidRPr="00DB4752" w:rsidRDefault="00156389" w:rsidP="007B1CEA">
      <w:pPr>
        <w:pStyle w:val="Akapitzlist"/>
        <w:numPr>
          <w:ilvl w:val="0"/>
          <w:numId w:val="4"/>
        </w:numPr>
        <w:spacing w:line="480" w:lineRule="auto"/>
        <w:ind w:left="284" w:hanging="284"/>
        <w:rPr>
          <w:rFonts w:ascii="Times New Roman" w:hAnsi="Times New Roman" w:cs="Times New Roman"/>
          <w:sz w:val="24"/>
          <w:szCs w:val="24"/>
        </w:rPr>
      </w:pPr>
      <w:r w:rsidRPr="00DB4752">
        <w:rPr>
          <w:rFonts w:ascii="Times New Roman" w:hAnsi="Times New Roman" w:cs="Times New Roman"/>
          <w:sz w:val="24"/>
          <w:szCs w:val="24"/>
        </w:rPr>
        <w:t>2 miejsca parkingowe dla osób niepełnosprawnych,</w:t>
      </w:r>
    </w:p>
    <w:p w:rsidR="007B1CEA" w:rsidRPr="00DB4752" w:rsidRDefault="00136303" w:rsidP="007B1CEA">
      <w:pPr>
        <w:pStyle w:val="Akapitzlist"/>
        <w:numPr>
          <w:ilvl w:val="0"/>
          <w:numId w:val="4"/>
        </w:numPr>
        <w:spacing w:line="480" w:lineRule="auto"/>
        <w:ind w:left="284" w:hanging="284"/>
        <w:rPr>
          <w:rFonts w:ascii="Times New Roman" w:hAnsi="Times New Roman" w:cs="Times New Roman"/>
          <w:sz w:val="24"/>
          <w:szCs w:val="24"/>
        </w:rPr>
      </w:pPr>
      <w:r w:rsidRPr="00DB4752">
        <w:rPr>
          <w:rFonts w:ascii="Times New Roman" w:hAnsi="Times New Roman" w:cs="Times New Roman"/>
          <w:color w:val="000000"/>
          <w:sz w:val="24"/>
          <w:szCs w:val="24"/>
        </w:rPr>
        <w:t xml:space="preserve">przy wejściu głównym </w:t>
      </w:r>
      <w:r w:rsidR="007B1CEA" w:rsidRPr="00DB4752">
        <w:rPr>
          <w:rFonts w:ascii="Times New Roman" w:hAnsi="Times New Roman" w:cs="Times New Roman"/>
          <w:color w:val="000000"/>
          <w:sz w:val="24"/>
          <w:szCs w:val="24"/>
        </w:rPr>
        <w:t xml:space="preserve">na teren Szpitala </w:t>
      </w:r>
      <w:r w:rsidRPr="00DB4752">
        <w:rPr>
          <w:rFonts w:ascii="Times New Roman" w:hAnsi="Times New Roman" w:cs="Times New Roman"/>
          <w:color w:val="000000"/>
          <w:sz w:val="24"/>
          <w:szCs w:val="24"/>
        </w:rPr>
        <w:t>dostępny jest pracownik Portierni, który w razie problemów pomoże znaleźć poradnię lub oddział szpitalny,</w:t>
      </w:r>
    </w:p>
    <w:p w:rsidR="007B1CEA" w:rsidRPr="00DB4752" w:rsidRDefault="00136303" w:rsidP="007B1CEA">
      <w:pPr>
        <w:pStyle w:val="Akapitzlist"/>
        <w:numPr>
          <w:ilvl w:val="0"/>
          <w:numId w:val="4"/>
        </w:numPr>
        <w:spacing w:line="480" w:lineRule="auto"/>
        <w:ind w:left="284" w:hanging="284"/>
        <w:rPr>
          <w:rFonts w:ascii="Times New Roman" w:hAnsi="Times New Roman" w:cs="Times New Roman"/>
          <w:sz w:val="24"/>
          <w:szCs w:val="24"/>
        </w:rPr>
      </w:pPr>
      <w:r w:rsidRPr="00DB4752">
        <w:rPr>
          <w:rFonts w:ascii="Times New Roman" w:hAnsi="Times New Roman" w:cs="Times New Roman"/>
          <w:color w:val="000000"/>
          <w:sz w:val="24"/>
          <w:szCs w:val="24"/>
        </w:rPr>
        <w:t xml:space="preserve">drzwi </w:t>
      </w:r>
      <w:r w:rsidR="007B1CEA" w:rsidRPr="00DB4752">
        <w:rPr>
          <w:rFonts w:ascii="Times New Roman" w:hAnsi="Times New Roman" w:cs="Times New Roman"/>
          <w:color w:val="000000"/>
          <w:sz w:val="24"/>
          <w:szCs w:val="24"/>
        </w:rPr>
        <w:t>w</w:t>
      </w:r>
      <w:r w:rsidRPr="00DB4752">
        <w:rPr>
          <w:rFonts w:ascii="Times New Roman" w:hAnsi="Times New Roman" w:cs="Times New Roman"/>
          <w:color w:val="000000"/>
          <w:sz w:val="24"/>
          <w:szCs w:val="24"/>
        </w:rPr>
        <w:t xml:space="preserve"> </w:t>
      </w:r>
      <w:r w:rsidR="00156389" w:rsidRPr="00DB4752">
        <w:rPr>
          <w:rFonts w:ascii="Times New Roman" w:hAnsi="Times New Roman" w:cs="Times New Roman"/>
          <w:color w:val="000000"/>
          <w:sz w:val="24"/>
          <w:szCs w:val="24"/>
        </w:rPr>
        <w:t>Budynk</w:t>
      </w:r>
      <w:r w:rsidR="007B1CEA" w:rsidRPr="00DB4752">
        <w:rPr>
          <w:rFonts w:ascii="Times New Roman" w:hAnsi="Times New Roman" w:cs="Times New Roman"/>
          <w:color w:val="000000"/>
          <w:sz w:val="24"/>
          <w:szCs w:val="24"/>
        </w:rPr>
        <w:t>u</w:t>
      </w:r>
      <w:r w:rsidR="00156389" w:rsidRPr="00DB4752">
        <w:rPr>
          <w:rFonts w:ascii="Times New Roman" w:hAnsi="Times New Roman" w:cs="Times New Roman"/>
          <w:color w:val="000000"/>
          <w:sz w:val="24"/>
          <w:szCs w:val="24"/>
        </w:rPr>
        <w:t xml:space="preserve"> A otwierają się automatycznie, pacjenci mogą swobodnie wjechać do środka placówki,</w:t>
      </w:r>
    </w:p>
    <w:p w:rsidR="007B1CEA" w:rsidRPr="00DB4752" w:rsidRDefault="00D70C5D" w:rsidP="007B1CEA">
      <w:pPr>
        <w:pStyle w:val="Akapitzlist"/>
        <w:numPr>
          <w:ilvl w:val="0"/>
          <w:numId w:val="4"/>
        </w:numPr>
        <w:spacing w:line="480" w:lineRule="auto"/>
        <w:ind w:left="284" w:hanging="284"/>
        <w:rPr>
          <w:rFonts w:ascii="Times New Roman" w:hAnsi="Times New Roman" w:cs="Times New Roman"/>
          <w:sz w:val="24"/>
          <w:szCs w:val="24"/>
        </w:rPr>
      </w:pPr>
      <w:r w:rsidRPr="00DB4752">
        <w:rPr>
          <w:rFonts w:ascii="Times New Roman" w:hAnsi="Times New Roman" w:cs="Times New Roman"/>
          <w:color w:val="000000"/>
          <w:sz w:val="24"/>
          <w:szCs w:val="24"/>
        </w:rPr>
        <w:t>windy są przystosowane dla osób niepełnosprawnych,</w:t>
      </w:r>
    </w:p>
    <w:p w:rsidR="007B1CEA" w:rsidRPr="00DB4752" w:rsidRDefault="00D70C5D" w:rsidP="007B1CEA">
      <w:pPr>
        <w:pStyle w:val="Akapitzlist"/>
        <w:numPr>
          <w:ilvl w:val="0"/>
          <w:numId w:val="4"/>
        </w:numPr>
        <w:spacing w:line="480" w:lineRule="auto"/>
        <w:ind w:left="284" w:hanging="284"/>
        <w:rPr>
          <w:rFonts w:ascii="Times New Roman" w:hAnsi="Times New Roman" w:cs="Times New Roman"/>
          <w:sz w:val="24"/>
          <w:szCs w:val="24"/>
        </w:rPr>
      </w:pPr>
      <w:r w:rsidRPr="00DB4752">
        <w:rPr>
          <w:rFonts w:ascii="Times New Roman" w:hAnsi="Times New Roman" w:cs="Times New Roman"/>
          <w:sz w:val="24"/>
          <w:szCs w:val="24"/>
        </w:rPr>
        <w:t xml:space="preserve"> toalety i łazienki dla osób niepełnosprawnych znajdują się na każdym oddziale</w:t>
      </w:r>
      <w:r w:rsidR="007B1CEA" w:rsidRPr="00DB4752">
        <w:rPr>
          <w:rFonts w:ascii="Times New Roman" w:hAnsi="Times New Roman" w:cs="Times New Roman"/>
          <w:sz w:val="24"/>
          <w:szCs w:val="24"/>
        </w:rPr>
        <w:t>,</w:t>
      </w:r>
      <w:r w:rsidRPr="00DB4752">
        <w:rPr>
          <w:rFonts w:ascii="Times New Roman" w:hAnsi="Times New Roman" w:cs="Times New Roman"/>
          <w:sz w:val="24"/>
          <w:szCs w:val="24"/>
        </w:rPr>
        <w:t xml:space="preserve"> </w:t>
      </w:r>
    </w:p>
    <w:p w:rsidR="007B1CEA" w:rsidRPr="00DB4752" w:rsidRDefault="00D70C5D" w:rsidP="007B1CEA">
      <w:pPr>
        <w:pStyle w:val="Akapitzlist"/>
        <w:numPr>
          <w:ilvl w:val="0"/>
          <w:numId w:val="4"/>
        </w:numPr>
        <w:spacing w:line="480" w:lineRule="auto"/>
        <w:ind w:left="284" w:hanging="284"/>
        <w:rPr>
          <w:rFonts w:ascii="Times New Roman" w:hAnsi="Times New Roman" w:cs="Times New Roman"/>
          <w:sz w:val="24"/>
          <w:szCs w:val="24"/>
        </w:rPr>
      </w:pPr>
      <w:r w:rsidRPr="00DB4752">
        <w:rPr>
          <w:rFonts w:ascii="Times New Roman" w:hAnsi="Times New Roman" w:cs="Times New Roman"/>
          <w:sz w:val="24"/>
          <w:szCs w:val="24"/>
        </w:rPr>
        <w:t>na każdym piętrze zainstalowane dzwonki przywoławcze na wejściu,</w:t>
      </w:r>
    </w:p>
    <w:p w:rsidR="00DB4752" w:rsidRPr="00E15E5A" w:rsidRDefault="00D70C5D" w:rsidP="00E15E5A">
      <w:pPr>
        <w:pStyle w:val="Akapitzlist"/>
        <w:numPr>
          <w:ilvl w:val="0"/>
          <w:numId w:val="4"/>
        </w:numPr>
        <w:spacing w:line="480" w:lineRule="auto"/>
        <w:ind w:left="284" w:hanging="284"/>
        <w:rPr>
          <w:rFonts w:ascii="Times New Roman" w:hAnsi="Times New Roman" w:cs="Times New Roman"/>
          <w:sz w:val="24"/>
          <w:szCs w:val="24"/>
        </w:rPr>
      </w:pPr>
      <w:r w:rsidRPr="00DB4752">
        <w:rPr>
          <w:rFonts w:ascii="Times New Roman" w:hAnsi="Times New Roman" w:cs="Times New Roman"/>
          <w:sz w:val="24"/>
          <w:szCs w:val="24"/>
        </w:rPr>
        <w:t>do budynków można wejść z psem asystującym</w:t>
      </w:r>
      <w:r w:rsidR="002963FD">
        <w:rPr>
          <w:rFonts w:ascii="Times New Roman" w:hAnsi="Times New Roman" w:cs="Times New Roman"/>
          <w:sz w:val="24"/>
          <w:szCs w:val="24"/>
        </w:rPr>
        <w:t>.</w:t>
      </w:r>
    </w:p>
    <w:p w:rsidR="002D43E6" w:rsidRPr="00DB4752" w:rsidRDefault="002D43E6">
      <w:pPr>
        <w:rPr>
          <w:rFonts w:ascii="Times New Roman" w:hAnsi="Times New Roman" w:cs="Times New Roman"/>
          <w:b/>
          <w:sz w:val="24"/>
          <w:szCs w:val="24"/>
        </w:rPr>
      </w:pPr>
      <w:r w:rsidRPr="00DB4752">
        <w:rPr>
          <w:rFonts w:ascii="Times New Roman" w:hAnsi="Times New Roman" w:cs="Times New Roman"/>
          <w:b/>
          <w:sz w:val="24"/>
          <w:szCs w:val="24"/>
        </w:rPr>
        <w:lastRenderedPageBreak/>
        <w:t>W zakresie dostępności informacyjno-komunikacyjnej:</w:t>
      </w:r>
    </w:p>
    <w:p w:rsidR="007F09E8" w:rsidRPr="00DB4752" w:rsidRDefault="007F09E8" w:rsidP="007F09E8">
      <w:pPr>
        <w:pStyle w:val="Akapitzlist"/>
        <w:numPr>
          <w:ilvl w:val="0"/>
          <w:numId w:val="5"/>
        </w:numPr>
        <w:ind w:left="284" w:hanging="284"/>
        <w:jc w:val="both"/>
        <w:rPr>
          <w:rFonts w:ascii="Times New Roman" w:eastAsia="Times New Roman" w:hAnsi="Times New Roman" w:cs="Times New Roman"/>
          <w:sz w:val="24"/>
          <w:szCs w:val="24"/>
          <w:lang w:eastAsia="pl-PL"/>
        </w:rPr>
      </w:pPr>
      <w:r w:rsidRPr="00DB4752">
        <w:rPr>
          <w:rFonts w:ascii="Times New Roman" w:hAnsi="Times New Roman" w:cs="Times New Roman"/>
          <w:sz w:val="24"/>
          <w:szCs w:val="24"/>
        </w:rPr>
        <w:t>zapewnienie komunikacji</w:t>
      </w:r>
      <w:r w:rsidR="00941E54" w:rsidRPr="00DB4752">
        <w:rPr>
          <w:rFonts w:ascii="Times New Roman" w:hAnsi="Times New Roman" w:cs="Times New Roman"/>
          <w:sz w:val="24"/>
          <w:szCs w:val="24"/>
        </w:rPr>
        <w:t xml:space="preserve"> na wniosek osoby ze szczególnymi potrzebami w formie określonej w tym wniosku – pracownik schodzi do klienta</w:t>
      </w:r>
      <w:r w:rsidRPr="00DB4752">
        <w:rPr>
          <w:rFonts w:ascii="Times New Roman" w:hAnsi="Times New Roman" w:cs="Times New Roman"/>
          <w:sz w:val="24"/>
          <w:szCs w:val="24"/>
        </w:rPr>
        <w:t>,</w:t>
      </w:r>
      <w:r w:rsidR="00941E54" w:rsidRPr="00DB4752">
        <w:rPr>
          <w:rFonts w:ascii="Times New Roman" w:hAnsi="Times New Roman" w:cs="Times New Roman"/>
          <w:sz w:val="24"/>
          <w:szCs w:val="24"/>
        </w:rPr>
        <w:t xml:space="preserve"> po zawiadomieniu przez osobę wnioskującą lub bezpośrednio przez portiera o konieczności obsługi klienta </w:t>
      </w:r>
      <w:r w:rsidRPr="00DB4752">
        <w:rPr>
          <w:rFonts w:ascii="Times New Roman" w:hAnsi="Times New Roman" w:cs="Times New Roman"/>
          <w:sz w:val="24"/>
          <w:szCs w:val="24"/>
        </w:rPr>
        <w:br/>
      </w:r>
      <w:r w:rsidR="00941E54" w:rsidRPr="00DB4752">
        <w:rPr>
          <w:rFonts w:ascii="Times New Roman" w:hAnsi="Times New Roman" w:cs="Times New Roman"/>
          <w:sz w:val="24"/>
          <w:szCs w:val="24"/>
        </w:rPr>
        <w:t xml:space="preserve">z niepełnosprawnością </w:t>
      </w:r>
      <w:r w:rsidRPr="00DB4752">
        <w:rPr>
          <w:rFonts w:ascii="Times New Roman" w:hAnsi="Times New Roman" w:cs="Times New Roman"/>
          <w:sz w:val="24"/>
          <w:szCs w:val="24"/>
        </w:rPr>
        <w:t xml:space="preserve">- </w:t>
      </w:r>
      <w:r w:rsidR="00941E54" w:rsidRPr="00DB4752">
        <w:rPr>
          <w:rFonts w:ascii="Times New Roman" w:eastAsia="Times New Roman" w:hAnsi="Times New Roman" w:cs="Times New Roman"/>
          <w:sz w:val="24"/>
          <w:szCs w:val="24"/>
          <w:lang w:eastAsia="pl-PL"/>
        </w:rPr>
        <w:t>zamontowano dzwonek przywołujący pracownika portierni, który powiadamia telefonicznie odpowiedniego pracownika administracji o osobie ze szczególnymi potrzebami (obsługa na miejscu)</w:t>
      </w:r>
      <w:r w:rsidRPr="00DB4752">
        <w:rPr>
          <w:rFonts w:ascii="Times New Roman" w:eastAsia="Times New Roman" w:hAnsi="Times New Roman" w:cs="Times New Roman"/>
          <w:sz w:val="24"/>
          <w:szCs w:val="24"/>
          <w:lang w:eastAsia="pl-PL"/>
        </w:rPr>
        <w:t>,</w:t>
      </w:r>
    </w:p>
    <w:p w:rsidR="007F09E8" w:rsidRPr="00DB4752" w:rsidRDefault="00941E54" w:rsidP="007F09E8">
      <w:pPr>
        <w:pStyle w:val="Akapitzlist"/>
        <w:numPr>
          <w:ilvl w:val="0"/>
          <w:numId w:val="5"/>
        </w:numPr>
        <w:ind w:left="284" w:hanging="284"/>
        <w:jc w:val="both"/>
        <w:rPr>
          <w:rFonts w:ascii="Times New Roman" w:eastAsia="Times New Roman" w:hAnsi="Times New Roman" w:cs="Times New Roman"/>
          <w:sz w:val="24"/>
          <w:szCs w:val="24"/>
          <w:lang w:eastAsia="pl-PL"/>
        </w:rPr>
      </w:pPr>
      <w:r w:rsidRPr="00DB4752">
        <w:rPr>
          <w:rFonts w:ascii="Times New Roman" w:eastAsia="Times New Roman" w:hAnsi="Times New Roman" w:cs="Times New Roman"/>
          <w:sz w:val="24"/>
          <w:szCs w:val="24"/>
          <w:lang w:eastAsia="pl-PL"/>
        </w:rPr>
        <w:t>w budynkach</w:t>
      </w:r>
      <w:r w:rsidRPr="00DB4752">
        <w:rPr>
          <w:sz w:val="24"/>
          <w:szCs w:val="24"/>
        </w:rPr>
        <w:t xml:space="preserve"> </w:t>
      </w:r>
      <w:r w:rsidRPr="00DB4752">
        <w:rPr>
          <w:rFonts w:ascii="Times New Roman" w:eastAsia="Times New Roman" w:hAnsi="Times New Roman" w:cs="Times New Roman"/>
          <w:sz w:val="24"/>
          <w:szCs w:val="24"/>
          <w:lang w:eastAsia="pl-PL"/>
        </w:rPr>
        <w:t>SP ZOZ Szpitala Nr 2 im. dr. T. Boczonia w Mysłowicach nie ma oznaczeń kontrastowych, w druku powiększonym lub w Brajlu,</w:t>
      </w:r>
    </w:p>
    <w:p w:rsidR="007F09E8" w:rsidRPr="00DB4752" w:rsidRDefault="00941E54" w:rsidP="007F09E8">
      <w:pPr>
        <w:pStyle w:val="Akapitzlist"/>
        <w:numPr>
          <w:ilvl w:val="0"/>
          <w:numId w:val="5"/>
        </w:numPr>
        <w:ind w:left="284" w:hanging="284"/>
        <w:jc w:val="both"/>
        <w:rPr>
          <w:rFonts w:ascii="Times New Roman" w:eastAsia="Times New Roman" w:hAnsi="Times New Roman" w:cs="Times New Roman"/>
          <w:sz w:val="24"/>
          <w:szCs w:val="24"/>
          <w:lang w:eastAsia="pl-PL"/>
        </w:rPr>
      </w:pPr>
      <w:r w:rsidRPr="00DB4752">
        <w:rPr>
          <w:rFonts w:ascii="Times New Roman" w:eastAsia="Times New Roman" w:hAnsi="Times New Roman" w:cs="Times New Roman"/>
          <w:sz w:val="24"/>
          <w:szCs w:val="24"/>
          <w:lang w:eastAsia="pl-PL"/>
        </w:rPr>
        <w:t>nie ma możliwości skorzystania z tłumacza języka migowego,</w:t>
      </w:r>
    </w:p>
    <w:p w:rsidR="00941E54" w:rsidRPr="00DB4752" w:rsidRDefault="00941E54" w:rsidP="007F09E8">
      <w:pPr>
        <w:pStyle w:val="Akapitzlist"/>
        <w:numPr>
          <w:ilvl w:val="0"/>
          <w:numId w:val="5"/>
        </w:numPr>
        <w:ind w:left="284" w:hanging="284"/>
        <w:jc w:val="both"/>
        <w:rPr>
          <w:rFonts w:ascii="Times New Roman" w:eastAsia="Times New Roman" w:hAnsi="Times New Roman" w:cs="Times New Roman"/>
          <w:sz w:val="24"/>
          <w:szCs w:val="24"/>
          <w:lang w:eastAsia="pl-PL"/>
        </w:rPr>
      </w:pPr>
      <w:r w:rsidRPr="00DB4752">
        <w:rPr>
          <w:rFonts w:ascii="Times New Roman" w:eastAsia="Times New Roman" w:hAnsi="Times New Roman" w:cs="Times New Roman"/>
          <w:sz w:val="24"/>
          <w:szCs w:val="24"/>
          <w:lang w:eastAsia="pl-PL"/>
        </w:rPr>
        <w:t>nie ma pętli indukc</w:t>
      </w:r>
      <w:r w:rsidR="00774EA9" w:rsidRPr="00DB4752">
        <w:rPr>
          <w:rFonts w:ascii="Times New Roman" w:eastAsia="Times New Roman" w:hAnsi="Times New Roman" w:cs="Times New Roman"/>
          <w:sz w:val="24"/>
          <w:szCs w:val="24"/>
          <w:lang w:eastAsia="pl-PL"/>
        </w:rPr>
        <w:t>yjnych oraz aplikacji mobilnych</w:t>
      </w:r>
    </w:p>
    <w:p w:rsidR="00774EA9" w:rsidRPr="00DB4752" w:rsidRDefault="00332536" w:rsidP="007F09E8">
      <w:pPr>
        <w:pStyle w:val="Akapitzlist"/>
        <w:numPr>
          <w:ilvl w:val="0"/>
          <w:numId w:val="5"/>
        </w:numPr>
        <w:ind w:left="284" w:hanging="284"/>
        <w:jc w:val="both"/>
        <w:rPr>
          <w:rFonts w:ascii="Times New Roman" w:eastAsia="Times New Roman" w:hAnsi="Times New Roman" w:cs="Times New Roman"/>
          <w:sz w:val="24"/>
          <w:szCs w:val="24"/>
          <w:lang w:eastAsia="pl-PL"/>
        </w:rPr>
      </w:pPr>
      <w:r w:rsidRPr="00DB4752">
        <w:rPr>
          <w:rFonts w:ascii="Times New Roman" w:eastAsia="Times New Roman" w:hAnsi="Times New Roman" w:cs="Times New Roman"/>
          <w:sz w:val="24"/>
          <w:szCs w:val="24"/>
          <w:lang w:eastAsia="pl-PL"/>
        </w:rPr>
        <w:t xml:space="preserve">udostępniono dla pacjentów </w:t>
      </w:r>
      <w:r w:rsidRPr="00DB4752">
        <w:rPr>
          <w:rFonts w:ascii="Times New Roman" w:hAnsi="Times New Roman" w:cs="Times New Roman"/>
          <w:bCs/>
          <w:sz w:val="24"/>
          <w:szCs w:val="24"/>
        </w:rPr>
        <w:t>Kartę Praw Pacjenta w alfabecie Braille’a</w:t>
      </w:r>
      <w:r w:rsidRPr="00DB4752">
        <w:rPr>
          <w:rFonts w:ascii="Times New Roman" w:hAnsi="Times New Roman" w:cs="Times New Roman"/>
          <w:sz w:val="24"/>
          <w:szCs w:val="24"/>
        </w:rPr>
        <w:t xml:space="preserve"> w Oddziałach (Wewnętrznym, Rehabilitacyjnym, </w:t>
      </w:r>
      <w:r w:rsidR="00985A30" w:rsidRPr="00DB4752">
        <w:rPr>
          <w:rFonts w:ascii="Times New Roman" w:hAnsi="Times New Roman" w:cs="Times New Roman"/>
          <w:sz w:val="24"/>
          <w:szCs w:val="24"/>
        </w:rPr>
        <w:t>Chirurgii Ogólnej, Chirurgii Urazowo – Ortopedycznej, Okulistycznym), Pracowniach (Endoskopowej, USG, RTG), w Dziale Rehabilitacji, Zespole Poradni Specjalistycznych oraz na Izbie Przyjęć.</w:t>
      </w:r>
    </w:p>
    <w:p w:rsidR="00941E54" w:rsidRDefault="00941E54"/>
    <w:sectPr w:rsidR="00941E54" w:rsidSect="006B50D6">
      <w:footerReference w:type="default" r:id="rId10"/>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B16" w:rsidRDefault="00A03B16" w:rsidP="006B50D6">
      <w:pPr>
        <w:spacing w:line="240" w:lineRule="auto"/>
      </w:pPr>
      <w:r>
        <w:separator/>
      </w:r>
    </w:p>
  </w:endnote>
  <w:endnote w:type="continuationSeparator" w:id="1">
    <w:p w:rsidR="00A03B16" w:rsidRDefault="00A03B16" w:rsidP="006B50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667"/>
      <w:docPartObj>
        <w:docPartGallery w:val="Page Numbers (Bottom of Page)"/>
        <w:docPartUnique/>
      </w:docPartObj>
    </w:sdtPr>
    <w:sdtContent>
      <w:p w:rsidR="006B50D6" w:rsidRDefault="00AA7CC4">
        <w:pPr>
          <w:pStyle w:val="Stopka"/>
          <w:jc w:val="right"/>
        </w:pPr>
        <w:fldSimple w:instr=" PAGE   \* MERGEFORMAT ">
          <w:r w:rsidR="00E15E5A">
            <w:rPr>
              <w:noProof/>
            </w:rPr>
            <w:t>3</w:t>
          </w:r>
        </w:fldSimple>
      </w:p>
    </w:sdtContent>
  </w:sdt>
  <w:p w:rsidR="006B50D6" w:rsidRDefault="006B50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B16" w:rsidRDefault="00A03B16" w:rsidP="006B50D6">
      <w:pPr>
        <w:spacing w:line="240" w:lineRule="auto"/>
      </w:pPr>
      <w:r>
        <w:separator/>
      </w:r>
    </w:p>
  </w:footnote>
  <w:footnote w:type="continuationSeparator" w:id="1">
    <w:p w:rsidR="00A03B16" w:rsidRDefault="00A03B16" w:rsidP="006B50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42A4E"/>
    <w:multiLevelType w:val="hybridMultilevel"/>
    <w:tmpl w:val="39E2128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9B64AA"/>
    <w:multiLevelType w:val="hybridMultilevel"/>
    <w:tmpl w:val="36DAA5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B85745B"/>
    <w:multiLevelType w:val="hybridMultilevel"/>
    <w:tmpl w:val="4B52DC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66D3738F"/>
    <w:multiLevelType w:val="hybridMultilevel"/>
    <w:tmpl w:val="1320FD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CF66D1A"/>
    <w:multiLevelType w:val="hybridMultilevel"/>
    <w:tmpl w:val="806AF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3F4AA4"/>
    <w:rsid w:val="0003227E"/>
    <w:rsid w:val="00037780"/>
    <w:rsid w:val="00042968"/>
    <w:rsid w:val="000B509B"/>
    <w:rsid w:val="00136303"/>
    <w:rsid w:val="00156389"/>
    <w:rsid w:val="00177944"/>
    <w:rsid w:val="00182286"/>
    <w:rsid w:val="001954FF"/>
    <w:rsid w:val="001A4012"/>
    <w:rsid w:val="001E399F"/>
    <w:rsid w:val="001E5023"/>
    <w:rsid w:val="00240D9A"/>
    <w:rsid w:val="00251343"/>
    <w:rsid w:val="002963FD"/>
    <w:rsid w:val="002B562C"/>
    <w:rsid w:val="002C0D82"/>
    <w:rsid w:val="002D43E6"/>
    <w:rsid w:val="002F6C48"/>
    <w:rsid w:val="00332536"/>
    <w:rsid w:val="0039092F"/>
    <w:rsid w:val="003B0FD3"/>
    <w:rsid w:val="003D1D59"/>
    <w:rsid w:val="003D31C8"/>
    <w:rsid w:val="003F4AA4"/>
    <w:rsid w:val="00492184"/>
    <w:rsid w:val="004A153B"/>
    <w:rsid w:val="004C1E15"/>
    <w:rsid w:val="00510E4B"/>
    <w:rsid w:val="00541DD0"/>
    <w:rsid w:val="005742C1"/>
    <w:rsid w:val="00597B08"/>
    <w:rsid w:val="005F2338"/>
    <w:rsid w:val="00673818"/>
    <w:rsid w:val="006936DC"/>
    <w:rsid w:val="006B50D6"/>
    <w:rsid w:val="00771EE0"/>
    <w:rsid w:val="00774EA9"/>
    <w:rsid w:val="00787C30"/>
    <w:rsid w:val="007B1CEA"/>
    <w:rsid w:val="007F09E8"/>
    <w:rsid w:val="0086775C"/>
    <w:rsid w:val="0087262B"/>
    <w:rsid w:val="008822AB"/>
    <w:rsid w:val="00885F81"/>
    <w:rsid w:val="009310DE"/>
    <w:rsid w:val="00934AB1"/>
    <w:rsid w:val="00941E54"/>
    <w:rsid w:val="00985A30"/>
    <w:rsid w:val="009A6E13"/>
    <w:rsid w:val="00A01F40"/>
    <w:rsid w:val="00A03B16"/>
    <w:rsid w:val="00AA7CC4"/>
    <w:rsid w:val="00AC7E1A"/>
    <w:rsid w:val="00B24623"/>
    <w:rsid w:val="00B54525"/>
    <w:rsid w:val="00B77736"/>
    <w:rsid w:val="00C4112C"/>
    <w:rsid w:val="00D20CB0"/>
    <w:rsid w:val="00D263B0"/>
    <w:rsid w:val="00D70C5D"/>
    <w:rsid w:val="00DA68E2"/>
    <w:rsid w:val="00DB4752"/>
    <w:rsid w:val="00DB549D"/>
    <w:rsid w:val="00DD1C60"/>
    <w:rsid w:val="00DF1A57"/>
    <w:rsid w:val="00E15E5A"/>
    <w:rsid w:val="00E37AF1"/>
    <w:rsid w:val="00E95DB0"/>
    <w:rsid w:val="00F97E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431"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227E"/>
  </w:style>
  <w:style w:type="paragraph" w:styleId="Nagwek1">
    <w:name w:val="heading 1"/>
    <w:basedOn w:val="Normalny"/>
    <w:link w:val="Nagwek1Znak"/>
    <w:uiPriority w:val="9"/>
    <w:qFormat/>
    <w:rsid w:val="003F4AA4"/>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F4AA4"/>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4AA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F4AA4"/>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3F4AA4"/>
    <w:rPr>
      <w:b/>
      <w:bCs/>
    </w:rPr>
  </w:style>
  <w:style w:type="paragraph" w:styleId="NormalnyWeb">
    <w:name w:val="Normal (Web)"/>
    <w:basedOn w:val="Normalny"/>
    <w:uiPriority w:val="99"/>
    <w:semiHidden/>
    <w:unhideWhenUsed/>
    <w:rsid w:val="003F4AA4"/>
    <w:pPr>
      <w:spacing w:before="100" w:beforeAutospacing="1" w:after="100" w:afterAutospacing="1" w:line="240" w:lineRule="auto"/>
      <w:ind w:left="0" w:firstLine="0"/>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4AA4"/>
    <w:rPr>
      <w:color w:val="0000FF"/>
      <w:u w:val="single"/>
    </w:rPr>
  </w:style>
  <w:style w:type="character" w:customStyle="1" w:styleId="cloakedemail">
    <w:name w:val="cloaked_email"/>
    <w:basedOn w:val="Domylnaczcionkaakapitu"/>
    <w:rsid w:val="003F4AA4"/>
  </w:style>
  <w:style w:type="paragraph" w:styleId="Akapitzlist">
    <w:name w:val="List Paragraph"/>
    <w:basedOn w:val="Normalny"/>
    <w:uiPriority w:val="34"/>
    <w:qFormat/>
    <w:rsid w:val="00DA68E2"/>
    <w:pPr>
      <w:ind w:left="720"/>
      <w:contextualSpacing/>
    </w:pPr>
  </w:style>
  <w:style w:type="paragraph" w:styleId="Nagwek">
    <w:name w:val="header"/>
    <w:basedOn w:val="Normalny"/>
    <w:link w:val="NagwekZnak"/>
    <w:uiPriority w:val="99"/>
    <w:semiHidden/>
    <w:unhideWhenUsed/>
    <w:rsid w:val="006B50D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6B50D6"/>
  </w:style>
  <w:style w:type="paragraph" w:styleId="Stopka">
    <w:name w:val="footer"/>
    <w:basedOn w:val="Normalny"/>
    <w:link w:val="StopkaZnak"/>
    <w:uiPriority w:val="99"/>
    <w:unhideWhenUsed/>
    <w:rsid w:val="006B50D6"/>
    <w:pPr>
      <w:tabs>
        <w:tab w:val="center" w:pos="4536"/>
        <w:tab w:val="right" w:pos="9072"/>
      </w:tabs>
      <w:spacing w:line="240" w:lineRule="auto"/>
    </w:pPr>
  </w:style>
  <w:style w:type="character" w:customStyle="1" w:styleId="StopkaZnak">
    <w:name w:val="Stopka Znak"/>
    <w:basedOn w:val="Domylnaczcionkaakapitu"/>
    <w:link w:val="Stopka"/>
    <w:uiPriority w:val="99"/>
    <w:rsid w:val="006B50D6"/>
  </w:style>
</w:styles>
</file>

<file path=word/webSettings.xml><?xml version="1.0" encoding="utf-8"?>
<w:webSettings xmlns:r="http://schemas.openxmlformats.org/officeDocument/2006/relationships" xmlns:w="http://schemas.openxmlformats.org/wordprocessingml/2006/main">
  <w:divs>
    <w:div w:id="97406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zpital2mysl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E957-9C3B-4D4C-A306-FE475730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719</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annasaternus</dc:creator>
  <cp:lastModifiedBy>annasaternus</cp:lastModifiedBy>
  <cp:revision>10</cp:revision>
  <cp:lastPrinted>2022-03-25T10:46:00Z</cp:lastPrinted>
  <dcterms:created xsi:type="dcterms:W3CDTF">2023-03-15T11:32:00Z</dcterms:created>
  <dcterms:modified xsi:type="dcterms:W3CDTF">2023-03-17T10:18:00Z</dcterms:modified>
</cp:coreProperties>
</file>